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9036F1" w:rsidRDefault="00B0607F">
      <w:pPr>
        <w:ind w:firstLine="425"/>
        <w:jc w:val="center"/>
        <w:rPr>
          <w:b/>
        </w:rPr>
      </w:pPr>
      <w:r>
        <w:rPr>
          <w:b/>
        </w:rPr>
        <w:t>Отчет о работе депутата Воронежской городской Думы</w:t>
      </w:r>
    </w:p>
    <w:p w14:paraId="02000000" w14:textId="77777777" w:rsidR="009036F1" w:rsidRDefault="00B0607F">
      <w:pPr>
        <w:ind w:firstLine="425"/>
        <w:jc w:val="center"/>
        <w:rPr>
          <w:b/>
        </w:rPr>
      </w:pPr>
      <w:r>
        <w:rPr>
          <w:b/>
        </w:rPr>
        <w:t>по одномандатному избирательному округу № 14</w:t>
      </w:r>
    </w:p>
    <w:p w14:paraId="03000000" w14:textId="77777777" w:rsidR="009036F1" w:rsidRDefault="00B0607F">
      <w:pPr>
        <w:ind w:firstLine="425"/>
        <w:jc w:val="center"/>
        <w:rPr>
          <w:b/>
        </w:rPr>
      </w:pPr>
      <w:r>
        <w:rPr>
          <w:b/>
        </w:rPr>
        <w:t>Данилова Валерия Михайловича за 2025 год</w:t>
      </w:r>
    </w:p>
    <w:p w14:paraId="04000000" w14:textId="77777777" w:rsidR="009036F1" w:rsidRDefault="009036F1">
      <w:pPr>
        <w:ind w:firstLine="425"/>
        <w:rPr>
          <w:b/>
        </w:rPr>
      </w:pPr>
    </w:p>
    <w:p w14:paraId="05000000" w14:textId="77777777" w:rsidR="009036F1" w:rsidRDefault="00B0607F">
      <w:pPr>
        <w:ind w:firstLine="425"/>
      </w:pPr>
      <w:r>
        <w:t xml:space="preserve">В сентябре 2025 года Данилов Валерий Михайлович избран депутатом Воронежской городской Думы шестого созыва по </w:t>
      </w:r>
      <w:r>
        <w:t>одномандатному избирательному округу № 14.</w:t>
      </w:r>
    </w:p>
    <w:p w14:paraId="06000000" w14:textId="77777777" w:rsidR="009036F1" w:rsidRDefault="00B0607F">
      <w:pPr>
        <w:ind w:firstLine="425"/>
      </w:pPr>
      <w:r>
        <w:t>Данилов Валерий Михайлович является членом Всероссийской политической партии «Единая Россия».</w:t>
      </w:r>
    </w:p>
    <w:p w14:paraId="07000000" w14:textId="77777777" w:rsidR="009036F1" w:rsidRDefault="00B0607F">
      <w:pPr>
        <w:ind w:firstLine="425"/>
      </w:pPr>
      <w:r>
        <w:t>Избран заместителем председателя постоянной комиссии по развитию местного самоуправления, цифровизации, депутатской эти</w:t>
      </w:r>
      <w:r>
        <w:t>ке и противодействию коррупции Воронежской городской Думы шестого созыва. Входит в состав постоянной комиссии по здравоохранению.</w:t>
      </w:r>
    </w:p>
    <w:p w14:paraId="08000000" w14:textId="77777777" w:rsidR="009036F1" w:rsidRDefault="00B0607F">
      <w:pPr>
        <w:ind w:firstLine="425"/>
      </w:pPr>
      <w:r>
        <w:t xml:space="preserve">Данилов Валерий Михайлович является кандидатом медицинских наук, преподает на кафедре физической и реабилитационной медицины, </w:t>
      </w:r>
      <w:r>
        <w:t>гериатрии ИДПО в ФГБОУ ВО ВГМУ им. Н.Н. Бурденко Минздрава России, является членом экзаменационного совета на кафедре теоретической и промышленной теплоэнергетики в ФГБОУ ВО «Воронежский государственный технический университет», а также входит в состав Поп</w:t>
      </w:r>
      <w:r>
        <w:t>ечительского совета БУ ВО «ВОГЦ».</w:t>
      </w:r>
    </w:p>
    <w:p w14:paraId="09000000" w14:textId="77777777" w:rsidR="009036F1" w:rsidRDefault="009036F1">
      <w:pPr>
        <w:ind w:firstLine="425"/>
      </w:pPr>
    </w:p>
    <w:p w14:paraId="0A000000" w14:textId="77777777" w:rsidR="009036F1" w:rsidRDefault="00B0607F">
      <w:pPr>
        <w:ind w:firstLine="425"/>
        <w:jc w:val="center"/>
        <w:rPr>
          <w:b/>
        </w:rPr>
      </w:pPr>
      <w:r>
        <w:rPr>
          <w:b/>
        </w:rPr>
        <w:t>Работа в Воронежской городской Думе</w:t>
      </w:r>
    </w:p>
    <w:p w14:paraId="0B000000" w14:textId="77777777" w:rsidR="009036F1" w:rsidRDefault="009036F1">
      <w:pPr>
        <w:ind w:firstLine="425"/>
      </w:pPr>
    </w:p>
    <w:p w14:paraId="0C000000" w14:textId="77777777" w:rsidR="009036F1" w:rsidRDefault="00B0607F">
      <w:pPr>
        <w:ind w:firstLine="425"/>
        <w:rPr>
          <w:rFonts w:ascii="Times New Roman" w:hAnsi="Times New Roman"/>
        </w:rPr>
      </w:pPr>
      <w:r>
        <w:t>В течение 2025 года депутат участвовал в 19 заседаниях Воронежской городской Думы. Валерий Михайлович принимал активное участие в анализе проектов нормативных актов, подготовке вопросо</w:t>
      </w:r>
      <w:r>
        <w:t>в, относящихся к компетенции городской Думы. По инициативе депутата реализуются два основных проекта в сфере здравоохранения:</w:t>
      </w:r>
    </w:p>
    <w:p w14:paraId="0D000000" w14:textId="77777777" w:rsidR="009036F1" w:rsidRDefault="00B0607F">
      <w:pPr>
        <w:numPr>
          <w:ilvl w:val="0"/>
          <w:numId w:val="1"/>
        </w:numPr>
      </w:pPr>
      <w:r>
        <w:t>Организация бесплатных парковочных мест для служебных автомобилей медицинских учреждений.</w:t>
      </w:r>
    </w:p>
    <w:p w14:paraId="0E000000" w14:textId="77777777" w:rsidR="009036F1" w:rsidRDefault="00B0607F">
      <w:pPr>
        <w:numPr>
          <w:ilvl w:val="0"/>
          <w:numId w:val="1"/>
        </w:numPr>
      </w:pPr>
      <w:r>
        <w:t>Установка памятника военным медикам.</w:t>
      </w:r>
    </w:p>
    <w:p w14:paraId="0F000000" w14:textId="77777777" w:rsidR="009036F1" w:rsidRDefault="00B0607F">
      <w:pPr>
        <w:ind w:firstLine="425"/>
        <w:rPr>
          <w:rFonts w:ascii="Times New Roman" w:hAnsi="Times New Roman"/>
        </w:rPr>
      </w:pPr>
      <w:r>
        <w:t xml:space="preserve">За </w:t>
      </w:r>
      <w:r>
        <w:t>отчетный период депутат принял участие в трех акциях, проводимых Всероссийской политической партией «Единая Россия»:</w:t>
      </w:r>
    </w:p>
    <w:p w14:paraId="10000000" w14:textId="77777777" w:rsidR="009036F1" w:rsidRDefault="00B0607F">
      <w:pPr>
        <w:numPr>
          <w:ilvl w:val="0"/>
          <w:numId w:val="2"/>
        </w:numPr>
        <w:rPr>
          <w:rFonts w:ascii="Times New Roman" w:hAnsi="Times New Roman"/>
        </w:rPr>
      </w:pPr>
      <w:r>
        <w:t>«Коробка храбрости».</w:t>
      </w:r>
    </w:p>
    <w:p w14:paraId="11000000" w14:textId="77777777" w:rsidR="009036F1" w:rsidRDefault="00B0607F">
      <w:pPr>
        <w:numPr>
          <w:ilvl w:val="0"/>
          <w:numId w:val="2"/>
        </w:numPr>
        <w:rPr>
          <w:rFonts w:ascii="Times New Roman" w:hAnsi="Times New Roman"/>
        </w:rPr>
      </w:pPr>
      <w:r>
        <w:t>«Елка добра».</w:t>
      </w:r>
    </w:p>
    <w:p w14:paraId="12000000" w14:textId="77777777" w:rsidR="009036F1" w:rsidRDefault="00B0607F">
      <w:pPr>
        <w:numPr>
          <w:ilvl w:val="0"/>
          <w:numId w:val="2"/>
        </w:numPr>
      </w:pPr>
      <w:r>
        <w:t>«Елка желаний».</w:t>
      </w:r>
    </w:p>
    <w:p w14:paraId="13000000" w14:textId="77777777" w:rsidR="009036F1" w:rsidRDefault="00B0607F">
      <w:pPr>
        <w:ind w:firstLine="425"/>
      </w:pPr>
      <w:r>
        <w:t>Более 50 граждан избирательного округа № 14 были поздравлены депутатом и получили праздн</w:t>
      </w:r>
      <w:r>
        <w:t>ичные подарки в рамках данных акций.</w:t>
      </w:r>
    </w:p>
    <w:p w14:paraId="14000000" w14:textId="77777777" w:rsidR="009036F1" w:rsidRDefault="009036F1">
      <w:pPr>
        <w:ind w:firstLine="425"/>
      </w:pPr>
    </w:p>
    <w:p w14:paraId="15000000" w14:textId="77777777" w:rsidR="009036F1" w:rsidRDefault="00B0607F">
      <w:pPr>
        <w:ind w:firstLine="425"/>
        <w:jc w:val="center"/>
        <w:rPr>
          <w:b/>
        </w:rPr>
      </w:pPr>
      <w:r>
        <w:rPr>
          <w:b/>
        </w:rPr>
        <w:t>Работа с обращениями граждан</w:t>
      </w:r>
    </w:p>
    <w:p w14:paraId="16000000" w14:textId="77777777" w:rsidR="009036F1" w:rsidRDefault="009036F1">
      <w:pPr>
        <w:ind w:firstLine="425"/>
        <w:jc w:val="center"/>
        <w:rPr>
          <w:b/>
        </w:rPr>
      </w:pPr>
    </w:p>
    <w:p w14:paraId="17000000" w14:textId="77777777" w:rsidR="009036F1" w:rsidRDefault="00B0607F">
      <w:pPr>
        <w:ind w:firstLine="425"/>
      </w:pPr>
      <w:r>
        <w:t>По инициативе Валерия Данилова создана электронная приемная в мессенджере MAX. Сервис обеспечивает оперативное реагирование на обращения граждан: депутат взаимодействует с жителями напряму</w:t>
      </w:r>
      <w:r>
        <w:t xml:space="preserve">ю и в </w:t>
      </w:r>
      <w:r>
        <w:lastRenderedPageBreak/>
        <w:t>круглосуточном режиме. В электронную приемную также подключены заместители руководителя управы Ленинского района, которые оперативно отслеживают и решают возникающие проблемы по поручению депутата.</w:t>
      </w:r>
    </w:p>
    <w:p w14:paraId="18000000" w14:textId="77777777" w:rsidR="009036F1" w:rsidRDefault="00B0607F">
      <w:pPr>
        <w:ind w:firstLine="425"/>
        <w:rPr>
          <w:b/>
        </w:rPr>
      </w:pPr>
      <w:r>
        <w:t xml:space="preserve">Даниловым проведено более 12 личных приемов граждан </w:t>
      </w:r>
      <w:r>
        <w:t>и 2 приема в Региональной общественной приемной Председателя Партии «Единая Россия» Д.А. Медведева. Рассмотрено более 200 обращений граждан, проживающих как на территории избирательного округа, так и за его пределами.</w:t>
      </w:r>
    </w:p>
    <w:p w14:paraId="19000000" w14:textId="77777777" w:rsidR="009036F1" w:rsidRDefault="009036F1">
      <w:pPr>
        <w:ind w:firstLine="425"/>
        <w:jc w:val="center"/>
        <w:rPr>
          <w:b/>
        </w:rPr>
      </w:pPr>
    </w:p>
    <w:p w14:paraId="1A000000" w14:textId="77777777" w:rsidR="009036F1" w:rsidRDefault="00B0607F">
      <w:pPr>
        <w:ind w:firstLine="425"/>
        <w:jc w:val="center"/>
        <w:rPr>
          <w:b/>
        </w:rPr>
      </w:pPr>
      <w:r>
        <w:rPr>
          <w:b/>
        </w:rPr>
        <w:t>Решение вопросов жителей округа</w:t>
      </w:r>
    </w:p>
    <w:p w14:paraId="1B000000" w14:textId="77777777" w:rsidR="009036F1" w:rsidRDefault="009036F1">
      <w:pPr>
        <w:ind w:firstLine="425"/>
      </w:pPr>
    </w:p>
    <w:p w14:paraId="1C000000" w14:textId="77777777" w:rsidR="009036F1" w:rsidRDefault="00B0607F">
      <w:pPr>
        <w:ind w:firstLine="425"/>
      </w:pPr>
      <w:r>
        <w:t xml:space="preserve">Жители избирательного округа № 14 обращались к депутату с вопросами, касающимися благоустройства территорий, работы коммунальных служб, ремонта дорожного покрытия, а также с просьбами о содействии в получении направлений в медицинские учреждения, льготном </w:t>
      </w:r>
      <w:r>
        <w:t>обеспечении лекарственными препаратами и записи к профильным специалистам.</w:t>
      </w:r>
    </w:p>
    <w:p w14:paraId="1D000000" w14:textId="77777777" w:rsidR="009036F1" w:rsidRDefault="009036F1">
      <w:pPr>
        <w:ind w:firstLine="425"/>
      </w:pPr>
    </w:p>
    <w:p w14:paraId="1E000000" w14:textId="77777777" w:rsidR="009036F1" w:rsidRDefault="00B0607F">
      <w:pPr>
        <w:ind w:firstLine="425"/>
      </w:pPr>
      <w:r>
        <w:t>В 2025 году по итогам обращений граждан выполнены следующие работы:</w:t>
      </w:r>
    </w:p>
    <w:p w14:paraId="1F000000" w14:textId="77777777" w:rsidR="009036F1" w:rsidRDefault="009036F1">
      <w:pPr>
        <w:ind w:firstLine="425"/>
      </w:pPr>
    </w:p>
    <w:p w14:paraId="20000000" w14:textId="77777777" w:rsidR="009036F1" w:rsidRDefault="00B0607F">
      <w:pPr>
        <w:ind w:firstLine="425"/>
      </w:pPr>
      <w:r>
        <w:t>• на детской площадке на улице Кривошеина, 17 установлены две лавочки;</w:t>
      </w:r>
    </w:p>
    <w:p w14:paraId="21000000" w14:textId="5CB1E545" w:rsidR="009036F1" w:rsidRDefault="00B0607F">
      <w:pPr>
        <w:ind w:firstLine="425"/>
      </w:pPr>
      <w:r>
        <w:t xml:space="preserve">• произведен покос </w:t>
      </w:r>
      <w:proofErr w:type="gramStart"/>
      <w:r>
        <w:t>травы</w:t>
      </w:r>
      <w:proofErr w:type="gramEnd"/>
      <w:r>
        <w:t xml:space="preserve"> </w:t>
      </w:r>
      <w:r>
        <w:t>а на улице Конн</w:t>
      </w:r>
      <w:r>
        <w:t>о-Стрелецкой;</w:t>
      </w:r>
    </w:p>
    <w:p w14:paraId="22000000" w14:textId="50BF9351" w:rsidR="009036F1" w:rsidRDefault="00B0607F">
      <w:pPr>
        <w:ind w:firstLine="425"/>
      </w:pPr>
      <w:r>
        <w:t xml:space="preserve">• выполнены </w:t>
      </w:r>
      <w:r>
        <w:t>ремонтные работы канализационных люков и приямок на улице Веры Фигнер, 115 и на улице Летчика Колесниченко;</w:t>
      </w:r>
    </w:p>
    <w:p w14:paraId="24000000" w14:textId="608373C6" w:rsidR="009036F1" w:rsidRDefault="00B0607F" w:rsidP="00B0607F">
      <w:pPr>
        <w:ind w:firstLine="425"/>
      </w:pPr>
      <w:r>
        <w:t>• выполнен ремонт дорожного покрытия на участках:</w:t>
      </w:r>
    </w:p>
    <w:p w14:paraId="25000000" w14:textId="77777777" w:rsidR="009036F1" w:rsidRDefault="00B0607F">
      <w:pPr>
        <w:numPr>
          <w:ilvl w:val="0"/>
          <w:numId w:val="3"/>
        </w:numPr>
      </w:pPr>
      <w:r>
        <w:t>от улицы Большой Стрелецкой до переулка Орехова;</w:t>
      </w:r>
    </w:p>
    <w:p w14:paraId="26000000" w14:textId="77777777" w:rsidR="009036F1" w:rsidRDefault="00B0607F">
      <w:pPr>
        <w:numPr>
          <w:ilvl w:val="0"/>
          <w:numId w:val="3"/>
        </w:numPr>
      </w:pPr>
      <w:r>
        <w:t xml:space="preserve">на улице </w:t>
      </w:r>
      <w:proofErr w:type="spellStart"/>
      <w:r>
        <w:t>Конноармейской</w:t>
      </w:r>
      <w:proofErr w:type="spellEnd"/>
      <w:r>
        <w:t>;</w:t>
      </w:r>
    </w:p>
    <w:p w14:paraId="27000000" w14:textId="77777777" w:rsidR="009036F1" w:rsidRDefault="00B0607F">
      <w:pPr>
        <w:numPr>
          <w:ilvl w:val="0"/>
          <w:numId w:val="3"/>
        </w:numPr>
      </w:pPr>
      <w:r>
        <w:t>на улиц</w:t>
      </w:r>
      <w:r>
        <w:t>е Летчика Колесниченко;</w:t>
      </w:r>
    </w:p>
    <w:p w14:paraId="28000000" w14:textId="77777777" w:rsidR="009036F1" w:rsidRDefault="00B0607F">
      <w:pPr>
        <w:numPr>
          <w:ilvl w:val="0"/>
          <w:numId w:val="3"/>
        </w:numPr>
      </w:pPr>
      <w:r>
        <w:t>на улице Степана Панкова;</w:t>
      </w:r>
    </w:p>
    <w:p w14:paraId="29000000" w14:textId="77777777" w:rsidR="009036F1" w:rsidRDefault="00B0607F">
      <w:pPr>
        <w:numPr>
          <w:ilvl w:val="0"/>
          <w:numId w:val="3"/>
        </w:numPr>
      </w:pPr>
      <w:r>
        <w:t>в переулке Молдавский, 2.</w:t>
      </w:r>
    </w:p>
    <w:p w14:paraId="2A000000" w14:textId="77777777" w:rsidR="009036F1" w:rsidRDefault="009036F1">
      <w:pPr>
        <w:ind w:firstLine="425"/>
      </w:pPr>
    </w:p>
    <w:p w14:paraId="2B000000" w14:textId="77777777" w:rsidR="009036F1" w:rsidRDefault="00B0607F">
      <w:pPr>
        <w:ind w:firstLine="425"/>
      </w:pPr>
      <w:r>
        <w:t>Кроме того, неоднократно оказывалась материальная помощь малообеспеченным гражданам, больным, оказавшимся в трудной жизненной ситуации, а также детям из многодетных семей. Несколь</w:t>
      </w:r>
      <w:r>
        <w:t>ким жителям 14-го округа была оказана помощь в получении направлений в учреждения здравоохранения города.</w:t>
      </w:r>
    </w:p>
    <w:p w14:paraId="2C000000" w14:textId="77777777" w:rsidR="009036F1" w:rsidRDefault="009036F1">
      <w:pPr>
        <w:ind w:firstLine="425"/>
      </w:pPr>
    </w:p>
    <w:p w14:paraId="2D000000" w14:textId="77777777" w:rsidR="009036F1" w:rsidRDefault="00B0607F">
      <w:pPr>
        <w:ind w:firstLine="425"/>
        <w:jc w:val="center"/>
        <w:rPr>
          <w:b/>
        </w:rPr>
      </w:pPr>
      <w:r>
        <w:rPr>
          <w:b/>
        </w:rPr>
        <w:t>Поддержка участников СВО</w:t>
      </w:r>
    </w:p>
    <w:p w14:paraId="2E000000" w14:textId="77777777" w:rsidR="009036F1" w:rsidRDefault="009036F1">
      <w:pPr>
        <w:ind w:firstLine="425"/>
      </w:pPr>
    </w:p>
    <w:p w14:paraId="2F000000" w14:textId="77777777" w:rsidR="009036F1" w:rsidRDefault="00B0607F">
      <w:pPr>
        <w:ind w:firstLine="425"/>
      </w:pPr>
      <w:r>
        <w:t xml:space="preserve">Поддержка участников СВО стала одним из приоритетных направлений работы Валерия Данилова в 2025 году. Депутат участвовал в </w:t>
      </w:r>
      <w:r>
        <w:t xml:space="preserve">благотворительных акциях, организовал сбор средств, доставку гуманитарной помощи и медикаментов. Лично посещал военные госпитали, </w:t>
      </w:r>
      <w:r>
        <w:lastRenderedPageBreak/>
        <w:t>поздравлял бойцов и их семьи с праздниками, проводил мероприятия для раненых военнослужащих.</w:t>
      </w:r>
    </w:p>
    <w:p w14:paraId="30000000" w14:textId="77777777" w:rsidR="009036F1" w:rsidRDefault="009036F1">
      <w:pPr>
        <w:ind w:firstLine="425"/>
      </w:pPr>
    </w:p>
    <w:p w14:paraId="31000000" w14:textId="77777777" w:rsidR="009036F1" w:rsidRDefault="009036F1">
      <w:pPr>
        <w:ind w:firstLine="425"/>
        <w:jc w:val="center"/>
        <w:rPr>
          <w:rFonts w:ascii="Times New Roman" w:hAnsi="Times New Roman"/>
          <w:b/>
        </w:rPr>
      </w:pPr>
    </w:p>
    <w:p w14:paraId="32000000" w14:textId="77777777" w:rsidR="009036F1" w:rsidRDefault="009036F1">
      <w:pPr>
        <w:ind w:firstLine="425"/>
        <w:jc w:val="center"/>
        <w:rPr>
          <w:rFonts w:ascii="Times New Roman" w:hAnsi="Times New Roman"/>
          <w:b/>
        </w:rPr>
      </w:pPr>
    </w:p>
    <w:p w14:paraId="33000000" w14:textId="77777777" w:rsidR="009036F1" w:rsidRDefault="00B0607F">
      <w:pPr>
        <w:ind w:firstLine="425"/>
        <w:jc w:val="center"/>
        <w:rPr>
          <w:b/>
        </w:rPr>
      </w:pPr>
      <w:r>
        <w:rPr>
          <w:b/>
        </w:rPr>
        <w:t>Поддержка образования</w:t>
      </w:r>
    </w:p>
    <w:p w14:paraId="34000000" w14:textId="77777777" w:rsidR="009036F1" w:rsidRDefault="009036F1">
      <w:pPr>
        <w:ind w:firstLine="425"/>
      </w:pPr>
    </w:p>
    <w:p w14:paraId="35000000" w14:textId="77777777" w:rsidR="009036F1" w:rsidRDefault="00B0607F">
      <w:pPr>
        <w:ind w:firstLine="425"/>
      </w:pPr>
      <w:r>
        <w:t>Депутат</w:t>
      </w:r>
      <w:r>
        <w:t>ом оказана финансовая помощь учреждениям школьного и дошкольного образования. При поддержке Валерия Данилова команда учащихся МБОУ СОШ № 48 и МБОУ «Гимназия им. А. Платонова» была направлена на финал конкурса по основам избирательного законодательства. Так</w:t>
      </w:r>
      <w:r>
        <w:t xml:space="preserve">же депутат оказал содействие МБУДО </w:t>
      </w:r>
      <w:proofErr w:type="spellStart"/>
      <w:r>
        <w:t>ЦРТДиЮ</w:t>
      </w:r>
      <w:proofErr w:type="spellEnd"/>
      <w:r>
        <w:t>, МБДОУ «Детский сад комбинированного вида № 20», МБДОУ «Детский сад комбинированного вида № 77» и помог в приобретении необходимого оборудования для МБОУ СОШ № 27.</w:t>
      </w:r>
    </w:p>
    <w:p w14:paraId="36000000" w14:textId="77777777" w:rsidR="009036F1" w:rsidRDefault="009036F1">
      <w:pPr>
        <w:ind w:firstLine="425"/>
      </w:pPr>
    </w:p>
    <w:p w14:paraId="37000000" w14:textId="77777777" w:rsidR="009036F1" w:rsidRDefault="00B0607F">
      <w:pPr>
        <w:ind w:firstLine="425"/>
        <w:jc w:val="center"/>
        <w:rPr>
          <w:b/>
        </w:rPr>
      </w:pPr>
      <w:r>
        <w:rPr>
          <w:b/>
        </w:rPr>
        <w:t xml:space="preserve">Праздничные мероприятия и </w:t>
      </w:r>
      <w:r>
        <w:rPr>
          <w:b/>
        </w:rPr>
        <w:t>поздравления</w:t>
      </w:r>
    </w:p>
    <w:p w14:paraId="38000000" w14:textId="77777777" w:rsidR="009036F1" w:rsidRDefault="009036F1">
      <w:pPr>
        <w:ind w:firstLine="425"/>
      </w:pPr>
    </w:p>
    <w:p w14:paraId="39000000" w14:textId="77777777" w:rsidR="009036F1" w:rsidRDefault="00B0607F">
      <w:pPr>
        <w:ind w:firstLine="425"/>
      </w:pPr>
      <w:r>
        <w:t>В течение 2025 года Валерий Данилов регулярно поздравлял жителей округа с праздниками и принимал активное участие в организации праздничных мероприятий на территории избирательного округа № 14.</w:t>
      </w:r>
    </w:p>
    <w:p w14:paraId="3A000000" w14:textId="77777777" w:rsidR="009036F1" w:rsidRDefault="009036F1">
      <w:pPr>
        <w:ind w:firstLine="425"/>
      </w:pPr>
    </w:p>
    <w:p w14:paraId="3B000000" w14:textId="77777777" w:rsidR="009036F1" w:rsidRDefault="00B0607F">
      <w:pPr>
        <w:ind w:firstLine="425"/>
      </w:pPr>
      <w:r>
        <w:t>Депутат организовывал поздравления и праздничны</w:t>
      </w:r>
      <w:r>
        <w:t>е программы, приуроченные к следующим датам:</w:t>
      </w:r>
    </w:p>
    <w:p w14:paraId="3C000000" w14:textId="77777777" w:rsidR="009036F1" w:rsidRDefault="00B0607F">
      <w:pPr>
        <w:ind w:firstLine="425"/>
      </w:pPr>
      <w:r>
        <w:t>• День социального работника;</w:t>
      </w:r>
    </w:p>
    <w:p w14:paraId="3D000000" w14:textId="77777777" w:rsidR="009036F1" w:rsidRDefault="00B0607F">
      <w:pPr>
        <w:ind w:firstLine="425"/>
      </w:pPr>
      <w:r>
        <w:t>• День Святой Троицы;</w:t>
      </w:r>
    </w:p>
    <w:p w14:paraId="3E000000" w14:textId="77777777" w:rsidR="009036F1" w:rsidRDefault="00B0607F">
      <w:pPr>
        <w:ind w:firstLine="425"/>
      </w:pPr>
      <w:r>
        <w:t>• День медицинского работника;</w:t>
      </w:r>
    </w:p>
    <w:p w14:paraId="3F000000" w14:textId="77777777" w:rsidR="009036F1" w:rsidRDefault="00B0607F">
      <w:pPr>
        <w:ind w:firstLine="425"/>
      </w:pPr>
      <w:r>
        <w:t>• День памяти и скорби;</w:t>
      </w:r>
    </w:p>
    <w:p w14:paraId="40000000" w14:textId="77777777" w:rsidR="009036F1" w:rsidRDefault="00B0607F">
      <w:pPr>
        <w:ind w:firstLine="425"/>
      </w:pPr>
      <w:r>
        <w:t>• День молодежи России;</w:t>
      </w:r>
    </w:p>
    <w:p w14:paraId="41000000" w14:textId="77777777" w:rsidR="009036F1" w:rsidRDefault="00B0607F">
      <w:pPr>
        <w:ind w:firstLine="425"/>
      </w:pPr>
      <w:r>
        <w:t>• День работников Госавтоинспекции;</w:t>
      </w:r>
    </w:p>
    <w:p w14:paraId="42000000" w14:textId="77777777" w:rsidR="009036F1" w:rsidRDefault="00B0607F">
      <w:pPr>
        <w:ind w:firstLine="425"/>
      </w:pPr>
      <w:r>
        <w:t xml:space="preserve">• День семьи, любви и верности (в парке </w:t>
      </w:r>
      <w:r>
        <w:t>им. А.Л. Дурова);</w:t>
      </w:r>
    </w:p>
    <w:p w14:paraId="43000000" w14:textId="77777777" w:rsidR="009036F1" w:rsidRDefault="00B0607F">
      <w:pPr>
        <w:ind w:firstLine="425"/>
      </w:pPr>
      <w:r>
        <w:t>• День Воздушно-десантных войск;</w:t>
      </w:r>
    </w:p>
    <w:p w14:paraId="44000000" w14:textId="77777777" w:rsidR="009036F1" w:rsidRDefault="00B0607F">
      <w:pPr>
        <w:ind w:firstLine="425"/>
      </w:pPr>
      <w:r>
        <w:t>• День Военно-воздушных сил России;</w:t>
      </w:r>
    </w:p>
    <w:p w14:paraId="45000000" w14:textId="77777777" w:rsidR="009036F1" w:rsidRDefault="00B0607F">
      <w:pPr>
        <w:ind w:firstLine="425"/>
      </w:pPr>
      <w:r>
        <w:t>• День знаний;</w:t>
      </w:r>
    </w:p>
    <w:p w14:paraId="46000000" w14:textId="77777777" w:rsidR="009036F1" w:rsidRDefault="00B0607F">
      <w:pPr>
        <w:ind w:firstLine="425"/>
      </w:pPr>
      <w:r>
        <w:t>• День пожилого человека;</w:t>
      </w:r>
    </w:p>
    <w:p w14:paraId="47000000" w14:textId="77777777" w:rsidR="009036F1" w:rsidRDefault="00B0607F">
      <w:pPr>
        <w:ind w:firstLine="425"/>
      </w:pPr>
      <w:r>
        <w:t>• День отца;</w:t>
      </w:r>
    </w:p>
    <w:p w14:paraId="48000000" w14:textId="77777777" w:rsidR="009036F1" w:rsidRDefault="00B0607F">
      <w:pPr>
        <w:ind w:firstLine="425"/>
      </w:pPr>
      <w:r>
        <w:t>• День народного единства (организованы праздничные гуляния в парке им. А.Л. Дурова с участием ансамблей, анимацией</w:t>
      </w:r>
      <w:r>
        <w:t xml:space="preserve"> и полевой кухней);</w:t>
      </w:r>
    </w:p>
    <w:p w14:paraId="49000000" w14:textId="77777777" w:rsidR="009036F1" w:rsidRDefault="00B0607F">
      <w:pPr>
        <w:ind w:firstLine="425"/>
      </w:pPr>
      <w:r>
        <w:t>• День матери;</w:t>
      </w:r>
    </w:p>
    <w:p w14:paraId="4A000000" w14:textId="77777777" w:rsidR="009036F1" w:rsidRDefault="00B0607F">
      <w:pPr>
        <w:ind w:firstLine="425"/>
      </w:pPr>
      <w:r>
        <w:t>• День добровольца;</w:t>
      </w:r>
    </w:p>
    <w:p w14:paraId="4B000000" w14:textId="77777777" w:rsidR="009036F1" w:rsidRDefault="00B0607F">
      <w:pPr>
        <w:ind w:firstLine="425"/>
      </w:pPr>
      <w:r>
        <w:t>• День Героев Отечества.</w:t>
      </w:r>
    </w:p>
    <w:p w14:paraId="4C000000" w14:textId="77777777" w:rsidR="009036F1" w:rsidRDefault="009036F1">
      <w:pPr>
        <w:ind w:firstLine="425"/>
      </w:pPr>
    </w:p>
    <w:p w14:paraId="4D000000" w14:textId="77777777" w:rsidR="009036F1" w:rsidRDefault="00B0607F">
      <w:pPr>
        <w:ind w:firstLine="425"/>
      </w:pPr>
      <w:r>
        <w:t xml:space="preserve">На Новый год Валерий Михайлович поздравил многодетные семьи: более 20 детей получили в подарок билеты на балет П.И. Чайковского «Щелкунчик» </w:t>
      </w:r>
      <w:r>
        <w:lastRenderedPageBreak/>
        <w:t>в Воронежском государственном театр</w:t>
      </w:r>
      <w:r>
        <w:t>е оперы и балета. Также более 40 руководителей ТОС получили от депутата благодарственные письма и подарочные карты в кинотеатр.</w:t>
      </w:r>
    </w:p>
    <w:p w14:paraId="4E000000" w14:textId="77777777" w:rsidR="009036F1" w:rsidRDefault="009036F1">
      <w:pPr>
        <w:ind w:firstLine="425"/>
        <w:rPr>
          <w:rFonts w:ascii="Times New Roman" w:hAnsi="Times New Roman"/>
        </w:rPr>
      </w:pPr>
    </w:p>
    <w:p w14:paraId="51000000" w14:textId="77777777" w:rsidR="009036F1" w:rsidRDefault="009036F1">
      <w:pPr>
        <w:ind w:firstLine="425"/>
        <w:rPr>
          <w:rFonts w:ascii="Times New Roman" w:hAnsi="Times New Roman"/>
        </w:rPr>
      </w:pPr>
      <w:bookmarkStart w:id="0" w:name="_GoBack"/>
      <w:bookmarkEnd w:id="0"/>
    </w:p>
    <w:p w14:paraId="52000000" w14:textId="77777777" w:rsidR="009036F1" w:rsidRDefault="00B0607F">
      <w:pPr>
        <w:ind w:firstLine="425"/>
        <w:jc w:val="center"/>
        <w:rPr>
          <w:b/>
        </w:rPr>
      </w:pPr>
      <w:r>
        <w:rPr>
          <w:b/>
        </w:rPr>
        <w:t>Внимание к старшему поколению</w:t>
      </w:r>
    </w:p>
    <w:p w14:paraId="53000000" w14:textId="77777777" w:rsidR="009036F1" w:rsidRDefault="009036F1">
      <w:pPr>
        <w:ind w:firstLine="425"/>
      </w:pPr>
    </w:p>
    <w:p w14:paraId="54000000" w14:textId="77777777" w:rsidR="009036F1" w:rsidRDefault="00B0607F">
      <w:pPr>
        <w:ind w:firstLine="425"/>
      </w:pPr>
      <w:r>
        <w:t xml:space="preserve">Не забывает депутат и о старшем поколении. Для них по инициативе Валерия Данилова были </w:t>
      </w:r>
      <w:r>
        <w:t>организованы экскурсионные программы:</w:t>
      </w:r>
    </w:p>
    <w:p w14:paraId="55000000" w14:textId="77777777" w:rsidR="009036F1" w:rsidRDefault="00B0607F">
      <w:pPr>
        <w:numPr>
          <w:ilvl w:val="0"/>
          <w:numId w:val="4"/>
        </w:numPr>
      </w:pPr>
      <w:r>
        <w:t>поездка в Задонск (участники посетили два монастыря: Рождество-Богородицкий мужской и Свято-</w:t>
      </w:r>
      <w:proofErr w:type="spellStart"/>
      <w:r>
        <w:t>Тихоновский</w:t>
      </w:r>
      <w:proofErr w:type="spellEnd"/>
      <w:r>
        <w:t xml:space="preserve"> Преображенский женский);</w:t>
      </w:r>
    </w:p>
    <w:p w14:paraId="56000000" w14:textId="77777777" w:rsidR="009036F1" w:rsidRDefault="00B0607F">
      <w:pPr>
        <w:numPr>
          <w:ilvl w:val="0"/>
          <w:numId w:val="5"/>
        </w:numPr>
      </w:pPr>
      <w:r>
        <w:t>прогулка на теплоходе по Воронежскому водохранилищу;</w:t>
      </w:r>
    </w:p>
    <w:p w14:paraId="57000000" w14:textId="77777777" w:rsidR="009036F1" w:rsidRDefault="00B0607F">
      <w:pPr>
        <w:numPr>
          <w:ilvl w:val="0"/>
          <w:numId w:val="6"/>
        </w:numPr>
      </w:pPr>
      <w:r>
        <w:t>экскурсия в музей-заповедник «</w:t>
      </w:r>
      <w:proofErr w:type="spellStart"/>
      <w:r>
        <w:t>Дивног</w:t>
      </w:r>
      <w:r>
        <w:t>орье</w:t>
      </w:r>
      <w:proofErr w:type="spellEnd"/>
      <w:r>
        <w:t>».</w:t>
      </w:r>
    </w:p>
    <w:p w14:paraId="58000000" w14:textId="77777777" w:rsidR="009036F1" w:rsidRDefault="009036F1">
      <w:pPr>
        <w:ind w:firstLine="425"/>
        <w:jc w:val="center"/>
      </w:pPr>
    </w:p>
    <w:p w14:paraId="59000000" w14:textId="77777777" w:rsidR="009036F1" w:rsidRDefault="009036F1">
      <w:pPr>
        <w:ind w:firstLine="425"/>
        <w:jc w:val="left"/>
      </w:pPr>
    </w:p>
    <w:p w14:paraId="5A000000" w14:textId="77777777" w:rsidR="009036F1" w:rsidRDefault="009036F1"/>
    <w:sectPr w:rsidR="009036F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29A5"/>
    <w:multiLevelType w:val="multilevel"/>
    <w:tmpl w:val="AB4882FE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518C1C5C"/>
    <w:multiLevelType w:val="multilevel"/>
    <w:tmpl w:val="32D43676"/>
    <w:lvl w:ilvl="0">
      <w:start w:val="1"/>
      <w:numFmt w:val="decimal"/>
      <w:lvlText w:val="%1."/>
      <w:lvlJc w:val="left"/>
      <w:pPr>
        <w:widowControl/>
        <w:tabs>
          <w:tab w:val="left" w:pos="1145"/>
        </w:tabs>
        <w:ind w:left="1145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905"/>
        </w:tabs>
        <w:ind w:left="6905" w:hanging="180"/>
      </w:pPr>
    </w:lvl>
  </w:abstractNum>
  <w:abstractNum w:abstractNumId="2" w15:restartNumberingAfterBreak="0">
    <w:nsid w:val="519207F3"/>
    <w:multiLevelType w:val="multilevel"/>
    <w:tmpl w:val="39A4D034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5807565B"/>
    <w:multiLevelType w:val="multilevel"/>
    <w:tmpl w:val="4CCC892C"/>
    <w:lvl w:ilvl="0">
      <w:start w:val="1"/>
      <w:numFmt w:val="decimal"/>
      <w:lvlText w:val="%1."/>
      <w:lvlJc w:val="left"/>
      <w:pPr>
        <w:widowControl/>
        <w:tabs>
          <w:tab w:val="left" w:pos="1145"/>
        </w:tabs>
        <w:ind w:left="1145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905"/>
        </w:tabs>
        <w:ind w:left="6905" w:hanging="180"/>
      </w:pPr>
    </w:lvl>
  </w:abstractNum>
  <w:abstractNum w:abstractNumId="4" w15:restartNumberingAfterBreak="0">
    <w:nsid w:val="5DE42F4D"/>
    <w:multiLevelType w:val="multilevel"/>
    <w:tmpl w:val="91784FD6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 w15:restartNumberingAfterBreak="0">
    <w:nsid w:val="7AAE2567"/>
    <w:multiLevelType w:val="multilevel"/>
    <w:tmpl w:val="1EF6424A"/>
    <w:lvl w:ilvl="0">
      <w:start w:val="1"/>
      <w:numFmt w:val="decimal"/>
      <w:lvlText w:val="%1."/>
      <w:lvlJc w:val="left"/>
      <w:pPr>
        <w:widowControl/>
        <w:tabs>
          <w:tab w:val="left" w:pos="1145"/>
        </w:tabs>
        <w:ind w:left="1145"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905"/>
        </w:tabs>
        <w:ind w:left="690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6F1"/>
    <w:rsid w:val="009036F1"/>
    <w:rsid w:val="00B0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018B"/>
  <w15:docId w15:val="{A33832FE-1D7B-4C44-B7BB-EFF946A6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customStyle="1" w:styleId="Normal1">
    <w:name w:val="Normal1"/>
    <w:link w:val="Normal10"/>
    <w:rPr>
      <w:sz w:val="28"/>
    </w:rPr>
  </w:style>
  <w:style w:type="character" w:customStyle="1" w:styleId="Normal10">
    <w:name w:val="Normal1"/>
    <w:link w:val="Normal1"/>
    <w:rPr>
      <w:rFonts w:ascii="XO Thames" w:hAnsi="XO Thames"/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"/>
    <w:link w:val="21"/>
    <w:rPr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"/>
    <w:link w:val="41"/>
    <w:rPr>
      <w:color w:val="000000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</w:style>
  <w:style w:type="character" w:customStyle="1" w:styleId="60">
    <w:name w:val="Оглавление 6 Знак"/>
    <w:basedOn w:val="1"/>
    <w:link w:val="6"/>
    <w:rPr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</w:style>
  <w:style w:type="character" w:customStyle="1" w:styleId="70">
    <w:name w:val="Оглавление 7 Знак"/>
    <w:basedOn w:val="1"/>
    <w:link w:val="7"/>
    <w:rPr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</w:style>
  <w:style w:type="character" w:customStyle="1" w:styleId="Endnote0">
    <w:name w:val="Endnote"/>
    <w:link w:val="Endnote"/>
  </w:style>
  <w:style w:type="character" w:customStyle="1" w:styleId="30">
    <w:name w:val="Заголовок 3 Знак"/>
    <w:basedOn w:val="1"/>
    <w:link w:val="3"/>
    <w:rPr>
      <w:b/>
      <w:color w:val="000000"/>
      <w:sz w:val="26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</w:style>
  <w:style w:type="character" w:customStyle="1" w:styleId="32">
    <w:name w:val="Оглавление 3 Знак"/>
    <w:basedOn w:val="1"/>
    <w:link w:val="31"/>
    <w:rPr>
      <w:color w:val="000000"/>
      <w:sz w:val="28"/>
    </w:rPr>
  </w:style>
  <w:style w:type="character" w:customStyle="1" w:styleId="50">
    <w:name w:val="Заголовок 5 Знак"/>
    <w:basedOn w:val="1"/>
    <w:link w:val="5"/>
    <w:rPr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32"/>
    </w:rPr>
  </w:style>
  <w:style w:type="paragraph" w:customStyle="1" w:styleId="Hyperlink1">
    <w:name w:val="Hyperlink1"/>
    <w:link w:val="Hyperlink10"/>
    <w:rPr>
      <w:color w:val="0000FF"/>
      <w:sz w:val="24"/>
      <w:u w:val="single"/>
    </w:rPr>
  </w:style>
  <w:style w:type="character" w:customStyle="1" w:styleId="Hyperlink10">
    <w:name w:val="Hyperlink1"/>
    <w:link w:val="Hyperlink1"/>
    <w:rPr>
      <w:color w:val="0000FF"/>
      <w:sz w:val="24"/>
      <w:u w:val="single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</w:style>
  <w:style w:type="character" w:customStyle="1" w:styleId="Footnote0">
    <w:name w:val="Footnote"/>
    <w:link w:val="Footnote"/>
  </w:style>
  <w:style w:type="paragraph" w:styleId="13">
    <w:name w:val="toc 1"/>
    <w:basedOn w:val="a"/>
    <w:next w:val="a"/>
    <w:link w:val="14"/>
    <w:uiPriority w:val="39"/>
    <w:pPr>
      <w:jc w:val="left"/>
    </w:pPr>
    <w:rPr>
      <w:b/>
    </w:rPr>
  </w:style>
  <w:style w:type="character" w:customStyle="1" w:styleId="14">
    <w:name w:val="Оглавление 1 Знак"/>
    <w:basedOn w:val="1"/>
    <w:link w:val="13"/>
    <w:rPr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</w:style>
  <w:style w:type="character" w:customStyle="1" w:styleId="90">
    <w:name w:val="Оглавление 9 Знак"/>
    <w:basedOn w:val="1"/>
    <w:link w:val="9"/>
    <w:rPr>
      <w:color w:val="000000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</w:style>
  <w:style w:type="character" w:customStyle="1" w:styleId="80">
    <w:name w:val="Оглавление 8 Знак"/>
    <w:basedOn w:val="1"/>
    <w:link w:val="8"/>
    <w:rPr>
      <w:color w:val="000000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</w:style>
  <w:style w:type="character" w:customStyle="1" w:styleId="52">
    <w:name w:val="Оглавление 5 Знак"/>
    <w:basedOn w:val="1"/>
    <w:link w:val="51"/>
    <w:rPr>
      <w:color w:val="000000"/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  <w:sz w:val="24"/>
    </w:rPr>
  </w:style>
  <w:style w:type="character" w:customStyle="1" w:styleId="a5">
    <w:name w:val="Подзаголовок Знак"/>
    <w:basedOn w:val="1"/>
    <w:link w:val="a4"/>
    <w:rPr>
      <w:i/>
      <w:color w:val="00000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b/>
      <w:color w:val="000000"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basedOn w:val="1"/>
    <w:link w:val="2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</dc:creator>
  <cp:lastModifiedBy>userIR</cp:lastModifiedBy>
  <cp:revision>2</cp:revision>
  <dcterms:created xsi:type="dcterms:W3CDTF">2026-03-02T08:46:00Z</dcterms:created>
  <dcterms:modified xsi:type="dcterms:W3CDTF">2026-03-02T08:46:00Z</dcterms:modified>
</cp:coreProperties>
</file>